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1DB27D" w14:textId="31E8EBA3" w:rsidR="00C56E30" w:rsidRPr="001C332D" w:rsidRDefault="00C56E30" w:rsidP="00C56E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</w:rPr>
        <w:t>#10</w:t>
      </w:r>
      <w:r w:rsidR="000B7ECA">
        <w:rPr>
          <w:rFonts w:ascii="Arial" w:eastAsia="MS Mincho" w:hAnsi="Arial" w:cs="Arial"/>
          <w:b/>
          <w:sz w:val="24"/>
          <w:szCs w:val="24"/>
        </w:rPr>
        <w:t>4</w:t>
      </w:r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  <w:t>S1-</w:t>
      </w:r>
      <w:r>
        <w:rPr>
          <w:rFonts w:ascii="Arial" w:eastAsia="MS Mincho" w:hAnsi="Arial" w:cs="Arial"/>
          <w:b/>
          <w:sz w:val="24"/>
          <w:szCs w:val="24"/>
        </w:rPr>
        <w:t>23</w:t>
      </w:r>
      <w:r w:rsidR="000B7ECA">
        <w:rPr>
          <w:rFonts w:ascii="Arial" w:eastAsia="MS Mincho" w:hAnsi="Arial" w:cs="Arial"/>
          <w:b/>
          <w:sz w:val="24"/>
          <w:szCs w:val="24"/>
        </w:rPr>
        <w:t>3260</w:t>
      </w:r>
    </w:p>
    <w:p w14:paraId="22EDDD55" w14:textId="0075B894" w:rsidR="00F749AF" w:rsidRDefault="000B7ECA" w:rsidP="00C56E3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0B7ECA">
        <w:rPr>
          <w:rFonts w:ascii="Arial" w:eastAsia="MS Mincho" w:hAnsi="Arial" w:cs="Arial"/>
          <w:b/>
          <w:sz w:val="24"/>
          <w:szCs w:val="24"/>
        </w:rPr>
        <w:t xml:space="preserve">Chicago, IL, USA, 13 - 17 November </w:t>
      </w:r>
      <w:r w:rsidR="00C56E30" w:rsidRPr="00224099">
        <w:rPr>
          <w:rFonts w:ascii="Arial" w:eastAsia="MS Mincho" w:hAnsi="Arial" w:cs="Arial"/>
          <w:b/>
          <w:sz w:val="24"/>
          <w:szCs w:val="24"/>
        </w:rPr>
        <w:t>2023</w:t>
      </w:r>
      <w:r w:rsidR="006F129A">
        <w:rPr>
          <w:rFonts w:ascii="Arial" w:eastAsia="MS Mincho" w:hAnsi="Arial" w:cs="Arial"/>
          <w:b/>
          <w:sz w:val="24"/>
          <w:szCs w:val="24"/>
        </w:rPr>
        <w:tab/>
      </w:r>
      <w:r w:rsidR="006F129A">
        <w:rPr>
          <w:rFonts w:ascii="Arial" w:eastAsia="MS Mincho" w:hAnsi="Arial" w:cs="Arial"/>
          <w:i/>
          <w:sz w:val="24"/>
          <w:szCs w:val="24"/>
        </w:rPr>
        <w:t>(revision of S1-2</w:t>
      </w:r>
      <w:r w:rsidR="00022972">
        <w:rPr>
          <w:rFonts w:ascii="Arial" w:eastAsia="MS Mincho" w:hAnsi="Arial" w:cs="Arial"/>
          <w:i/>
          <w:sz w:val="24"/>
          <w:szCs w:val="24"/>
        </w:rPr>
        <w:t>3</w:t>
      </w:r>
      <w:r w:rsidR="00CB175A">
        <w:rPr>
          <w:rFonts w:ascii="Arial" w:eastAsia="MS Mincho" w:hAnsi="Arial" w:cs="Arial"/>
          <w:i/>
          <w:sz w:val="24"/>
          <w:szCs w:val="24"/>
        </w:rPr>
        <w:t>2xxx</w:t>
      </w:r>
      <w:r w:rsidR="006F129A">
        <w:rPr>
          <w:rFonts w:ascii="Arial" w:eastAsia="MS Mincho" w:hAnsi="Arial" w:cs="Arial"/>
          <w:i/>
          <w:sz w:val="24"/>
          <w:szCs w:val="24"/>
        </w:rPr>
        <w:t>)</w:t>
      </w:r>
    </w:p>
    <w:p w14:paraId="1A50C6D8" w14:textId="77777777" w:rsidR="00F749AF" w:rsidRDefault="00F749AF">
      <w:pPr>
        <w:rPr>
          <w:b/>
          <w:sz w:val="24"/>
        </w:rPr>
      </w:pPr>
    </w:p>
    <w:p w14:paraId="7BA2914D" w14:textId="08B95265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Rapporteur (LG Electronics)</w:t>
      </w:r>
    </w:p>
    <w:p w14:paraId="26AD40C5" w14:textId="68438D70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Cover sheet of the TR22.</w:t>
      </w:r>
      <w:r>
        <w:rPr>
          <w:rFonts w:ascii="Arial" w:eastAsia="Batang" w:hAnsi="Arial" w:cs="Arial" w:hint="eastAsia"/>
          <w:b/>
          <w:lang w:val="en-US" w:eastAsia="zh-CN"/>
        </w:rPr>
        <w:t>916</w:t>
      </w:r>
      <w:r>
        <w:rPr>
          <w:rFonts w:ascii="Arial" w:eastAsia="Batang" w:hAnsi="Arial" w:cs="Arial"/>
          <w:b/>
          <w:lang w:val="en-US"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for approval</w:t>
      </w:r>
    </w:p>
    <w:p w14:paraId="5F9A7A8A" w14:textId="77777777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val="en-US" w:eastAsia="zh-CN"/>
        </w:rPr>
        <w:t>Approval</w:t>
      </w:r>
    </w:p>
    <w:p w14:paraId="445BEA15" w14:textId="102C1DD9" w:rsidR="00F85D9F" w:rsidRDefault="00F85D9F" w:rsidP="00F85D9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7.10</w:t>
      </w:r>
    </w:p>
    <w:p w14:paraId="152FFB54" w14:textId="77777777" w:rsidR="00F85D9F" w:rsidRDefault="00F85D9F" w:rsidP="00F85D9F">
      <w:pPr>
        <w:rPr>
          <w:b/>
          <w:sz w:val="24"/>
        </w:rPr>
      </w:pPr>
    </w:p>
    <w:p w14:paraId="11155D22" w14:textId="77777777" w:rsidR="00F85D9F" w:rsidRDefault="00F85D9F">
      <w:pPr>
        <w:rPr>
          <w:b/>
          <w:sz w:val="24"/>
        </w:rPr>
      </w:pPr>
    </w:p>
    <w:p w14:paraId="27E91274" w14:textId="77777777" w:rsidR="00F749AF" w:rsidRDefault="00C20685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14:paraId="3375B8A5" w14:textId="789A8EBD" w:rsidR="00F749AF" w:rsidRDefault="00C20685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 w:rsidR="00C31D22">
        <w:rPr>
          <w:rFonts w:eastAsia="Malgun Gothic"/>
          <w:b/>
          <w:sz w:val="24"/>
          <w:lang w:eastAsia="ko-KR"/>
        </w:rPr>
        <w:t>10</w:t>
      </w:r>
      <w:r w:rsidR="000B7ECA">
        <w:rPr>
          <w:rFonts w:eastAsia="Malgun Gothic"/>
          <w:b/>
          <w:sz w:val="24"/>
          <w:lang w:eastAsia="ko-KR"/>
        </w:rPr>
        <w:t>2</w:t>
      </w:r>
    </w:p>
    <w:p w14:paraId="463956E0" w14:textId="6A81732E" w:rsidR="00F749AF" w:rsidRDefault="00C20685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</w:t>
      </w:r>
      <w:r w:rsidR="000B7ECA">
        <w:rPr>
          <w:b/>
          <w:sz w:val="24"/>
        </w:rPr>
        <w:t>R</w:t>
      </w:r>
      <w:r>
        <w:rPr>
          <w:b/>
          <w:sz w:val="24"/>
          <w:lang w:eastAsia="zh-CN"/>
        </w:rPr>
        <w:t xml:space="preserve"> 22.</w:t>
      </w:r>
      <w:r w:rsidR="000B7ECA">
        <w:rPr>
          <w:b/>
          <w:sz w:val="24"/>
          <w:lang w:eastAsia="zh-CN"/>
        </w:rPr>
        <w:t>916</w:t>
      </w:r>
      <w:r>
        <w:rPr>
          <w:b/>
          <w:sz w:val="24"/>
        </w:rPr>
        <w:t xml:space="preserve">, Version </w:t>
      </w:r>
      <w:r w:rsidR="000B7ECA">
        <w:rPr>
          <w:b/>
          <w:sz w:val="24"/>
          <w:lang w:val="en-US" w:eastAsia="zh-CN"/>
        </w:rPr>
        <w:t>0</w:t>
      </w:r>
      <w:r>
        <w:rPr>
          <w:b/>
          <w:sz w:val="24"/>
          <w:lang w:eastAsia="zh-CN"/>
        </w:rPr>
        <w:t>.</w:t>
      </w:r>
      <w:r w:rsidR="000B7ECA">
        <w:rPr>
          <w:b/>
          <w:sz w:val="24"/>
          <w:lang w:val="en-US" w:eastAsia="zh-CN"/>
        </w:rPr>
        <w:t>6</w:t>
      </w:r>
      <w:r>
        <w:rPr>
          <w:b/>
          <w:sz w:val="24"/>
          <w:lang w:eastAsia="zh-CN"/>
        </w:rPr>
        <w:t>.0</w:t>
      </w:r>
    </w:p>
    <w:p w14:paraId="20C6AD6A" w14:textId="5C4A8EDD" w:rsidR="00F749AF" w:rsidRDefault="00C20685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0B7ECA">
        <w:rPr>
          <w:b/>
          <w:sz w:val="24"/>
        </w:rPr>
        <w:t>Approval</w:t>
      </w:r>
      <w:r w:rsidR="00F85D9F">
        <w:rPr>
          <w:b/>
          <w:sz w:val="24"/>
        </w:rPr>
        <w:t xml:space="preserve"> (one-step)</w:t>
      </w:r>
    </w:p>
    <w:p w14:paraId="00F76D6A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48FE50BC" w14:textId="77777777" w:rsidR="00F85D9F" w:rsidRDefault="00C20685" w:rsidP="008C604C">
      <w:pPr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T</w:t>
      </w:r>
      <w:r w:rsidR="000B7ECA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 xml:space="preserve"> 22.</w:t>
      </w:r>
      <w:r w:rsidR="000B7ECA">
        <w:rPr>
          <w:rFonts w:eastAsia="Times New Roman"/>
          <w:lang w:eastAsia="en-US"/>
        </w:rPr>
        <w:t>916</w:t>
      </w:r>
      <w:r w:rsidR="00746533">
        <w:rPr>
          <w:lang w:val="en-US" w:eastAsia="zh-CN"/>
        </w:rPr>
        <w:t xml:space="preserve"> v.</w:t>
      </w:r>
      <w:r w:rsidR="000B7ECA">
        <w:rPr>
          <w:lang w:val="en-US" w:eastAsia="zh-CN"/>
        </w:rPr>
        <w:t>0</w:t>
      </w:r>
      <w:r w:rsidR="00746533">
        <w:rPr>
          <w:lang w:val="en-US" w:eastAsia="zh-CN"/>
        </w:rPr>
        <w:t>.</w:t>
      </w:r>
      <w:r w:rsidR="000B7ECA">
        <w:rPr>
          <w:lang w:val="en-US" w:eastAsia="zh-CN"/>
        </w:rPr>
        <w:t>6</w:t>
      </w:r>
      <w:r w:rsidR="00746533">
        <w:rPr>
          <w:lang w:val="en-US" w:eastAsia="zh-CN"/>
        </w:rPr>
        <w:t>.0</w:t>
      </w:r>
      <w:r>
        <w:rPr>
          <w:rFonts w:eastAsia="Times New Roman"/>
          <w:lang w:eastAsia="en-US"/>
        </w:rPr>
        <w:t xml:space="preserve"> captures the outcome of the SA1 Rel-19 </w:t>
      </w:r>
      <w:r w:rsidR="000B7ECA">
        <w:rPr>
          <w:rFonts w:eastAsia="Times New Roman"/>
          <w:lang w:eastAsia="en-US"/>
        </w:rPr>
        <w:t>Study</w:t>
      </w:r>
      <w:r w:rsidR="00C244C0">
        <w:rPr>
          <w:rFonts w:eastAsia="Times New Roman"/>
          <w:lang w:eastAsia="en-US"/>
        </w:rPr>
        <w:t xml:space="preserve"> on </w:t>
      </w:r>
      <w:r w:rsidR="000B7ECA" w:rsidRPr="000B7ECA">
        <w:rPr>
          <w:rFonts w:eastAsia="Times New Roman"/>
          <w:lang w:eastAsia="en-US"/>
        </w:rPr>
        <w:t>Study on Network of Service Robots with Ambient Intelligence</w:t>
      </w:r>
      <w:r w:rsidR="000B7ECA">
        <w:rPr>
          <w:rFonts w:eastAsia="Times New Roman"/>
          <w:lang w:eastAsia="en-US"/>
        </w:rPr>
        <w:t xml:space="preserve"> (FS_SOBOT)</w:t>
      </w:r>
      <w:r w:rsidR="00F85D9F">
        <w:rPr>
          <w:rFonts w:eastAsia="Times New Roman"/>
          <w:lang w:eastAsia="en-US"/>
        </w:rPr>
        <w:t xml:space="preserve">. This includes: </w:t>
      </w:r>
    </w:p>
    <w:p w14:paraId="44FCF231" w14:textId="49258C44" w:rsidR="00F85D9F" w:rsidRPr="00F85D9F" w:rsidRDefault="00F85D9F" w:rsidP="00F85D9F"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rFonts w:eastAsia="Times New Roman"/>
          <w:lang w:eastAsia="en-US"/>
        </w:rPr>
        <w:t>U</w:t>
      </w:r>
      <w:r w:rsidRPr="00F85D9F">
        <w:rPr>
          <w:rFonts w:eastAsia="Times New Roman"/>
          <w:lang w:eastAsia="en-US"/>
        </w:rPr>
        <w:t xml:space="preserve">se </w:t>
      </w:r>
      <w:r w:rsidR="00506277">
        <w:rPr>
          <w:rFonts w:eastAsia="Times New Roman"/>
          <w:lang w:eastAsia="en-US"/>
        </w:rPr>
        <w:t>C</w:t>
      </w:r>
      <w:r w:rsidRPr="00F85D9F">
        <w:rPr>
          <w:rFonts w:eastAsia="Times New Roman"/>
          <w:lang w:eastAsia="en-US"/>
        </w:rPr>
        <w:t xml:space="preserve">ases with </w:t>
      </w:r>
      <w:r w:rsidR="00506277">
        <w:rPr>
          <w:rFonts w:eastAsia="Times New Roman"/>
          <w:lang w:eastAsia="en-US"/>
        </w:rPr>
        <w:t>C</w:t>
      </w:r>
      <w:r w:rsidRPr="00F85D9F">
        <w:rPr>
          <w:rFonts w:eastAsia="Times New Roman"/>
          <w:lang w:eastAsia="en-US"/>
        </w:rPr>
        <w:t xml:space="preserve">hallenges and </w:t>
      </w:r>
      <w:r w:rsidR="00506277">
        <w:rPr>
          <w:rFonts w:eastAsia="Times New Roman"/>
          <w:lang w:eastAsia="en-US"/>
        </w:rPr>
        <w:t>P</w:t>
      </w:r>
      <w:r w:rsidRPr="00F85D9F">
        <w:rPr>
          <w:rFonts w:eastAsia="Times New Roman"/>
          <w:lang w:eastAsia="en-US"/>
        </w:rPr>
        <w:t xml:space="preserve">otential </w:t>
      </w:r>
      <w:r w:rsidR="00506277">
        <w:rPr>
          <w:rFonts w:eastAsia="Times New Roman"/>
          <w:lang w:eastAsia="en-US"/>
        </w:rPr>
        <w:t>G</w:t>
      </w:r>
      <w:r w:rsidRPr="00F85D9F">
        <w:rPr>
          <w:rFonts w:eastAsia="Times New Roman"/>
          <w:lang w:eastAsia="en-US"/>
        </w:rPr>
        <w:t>aps</w:t>
      </w:r>
      <w:r w:rsidR="00C42D9E">
        <w:rPr>
          <w:rFonts w:eastAsia="Times New Roman"/>
          <w:lang w:eastAsia="en-US"/>
        </w:rPr>
        <w:t xml:space="preserve"> (in clause 5)</w:t>
      </w:r>
      <w:r w:rsidRPr="00F85D9F">
        <w:rPr>
          <w:rFonts w:eastAsia="Times New Roman"/>
          <w:lang w:eastAsia="en-US"/>
        </w:rPr>
        <w:t xml:space="preserve"> and </w:t>
      </w:r>
    </w:p>
    <w:p w14:paraId="6A2A3B8C" w14:textId="4082DA54" w:rsidR="00F85D9F" w:rsidRDefault="00F85D9F" w:rsidP="00F85D9F"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rFonts w:eastAsia="Times New Roman"/>
          <w:lang w:eastAsia="en-US"/>
        </w:rPr>
        <w:t>O</w:t>
      </w:r>
      <w:r w:rsidRPr="00F85D9F">
        <w:rPr>
          <w:rFonts w:eastAsia="Times New Roman"/>
          <w:lang w:eastAsia="en-US"/>
        </w:rPr>
        <w:t>ther considerations such as SOBOT communication scenarios and relations to existing and recently completed studies</w:t>
      </w:r>
      <w:r w:rsidR="00C42D9E">
        <w:rPr>
          <w:rFonts w:eastAsia="Times New Roman"/>
          <w:lang w:eastAsia="en-US"/>
        </w:rPr>
        <w:t xml:space="preserve"> (in clause 6)</w:t>
      </w:r>
      <w:bookmarkStart w:id="0" w:name="_GoBack"/>
      <w:bookmarkEnd w:id="0"/>
      <w:r w:rsidR="008C604C" w:rsidRPr="00F85D9F">
        <w:rPr>
          <w:lang w:val="en-US" w:eastAsia="zh-CN"/>
        </w:rPr>
        <w:t xml:space="preserve">. </w:t>
      </w:r>
    </w:p>
    <w:p w14:paraId="2E28BDC4" w14:textId="713B55C1" w:rsidR="00F749AF" w:rsidRPr="00F85D9F" w:rsidRDefault="008C604C" w:rsidP="00F85D9F">
      <w:pPr>
        <w:rPr>
          <w:lang w:val="en-US" w:eastAsia="zh-CN"/>
        </w:rPr>
      </w:pPr>
      <w:r w:rsidRPr="00F85D9F">
        <w:rPr>
          <w:lang w:val="en-US" w:eastAsia="zh-CN"/>
        </w:rPr>
        <w:t xml:space="preserve">The </w:t>
      </w:r>
      <w:r w:rsidR="000B7ECA" w:rsidRPr="00F85D9F">
        <w:rPr>
          <w:lang w:val="en-US" w:eastAsia="zh-CN"/>
        </w:rPr>
        <w:t>study</w:t>
      </w:r>
      <w:r w:rsidRPr="00F85D9F">
        <w:rPr>
          <w:lang w:val="en-US" w:eastAsia="zh-CN"/>
        </w:rPr>
        <w:t xml:space="preserve"> has progressed and is provided to TSG SA for </w:t>
      </w:r>
      <w:r w:rsidR="000B7ECA" w:rsidRPr="00F85D9F">
        <w:rPr>
          <w:lang w:val="en-US" w:eastAsia="zh-CN"/>
        </w:rPr>
        <w:t>one-</w:t>
      </w:r>
      <w:r w:rsidR="00F85D9F" w:rsidRPr="00F85D9F">
        <w:rPr>
          <w:lang w:val="en-US" w:eastAsia="zh-CN"/>
        </w:rPr>
        <w:t>step</w:t>
      </w:r>
      <w:r w:rsidR="000B7ECA" w:rsidRPr="00F85D9F">
        <w:rPr>
          <w:lang w:val="en-US" w:eastAsia="zh-CN"/>
        </w:rPr>
        <w:t xml:space="preserve"> approval</w:t>
      </w:r>
      <w:r w:rsidRPr="00F85D9F">
        <w:rPr>
          <w:lang w:val="en-US" w:eastAsia="zh-CN"/>
        </w:rPr>
        <w:t>.</w:t>
      </w:r>
    </w:p>
    <w:p w14:paraId="0E0D91BA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</w:t>
      </w:r>
      <w:r>
        <w:rPr>
          <w:b/>
          <w:sz w:val="24"/>
        </w:rPr>
        <w:t>hanges since last presentation to SA:</w:t>
      </w:r>
    </w:p>
    <w:p w14:paraId="39188C21" w14:textId="6396F544" w:rsidR="00F749AF" w:rsidRDefault="00D818C6">
      <w:pPr>
        <w:rPr>
          <w:lang w:eastAsia="ko-KR"/>
        </w:rPr>
      </w:pPr>
      <w:r>
        <w:rPr>
          <w:lang w:val="en-US" w:eastAsia="zh-CN"/>
        </w:rPr>
        <w:t>This is the f</w:t>
      </w:r>
      <w:r w:rsidR="000B7ECA">
        <w:rPr>
          <w:lang w:val="en-US" w:eastAsia="zh-CN"/>
        </w:rPr>
        <w:t>irst presentation</w:t>
      </w:r>
      <w:r w:rsidR="00D33EB2">
        <w:rPr>
          <w:lang w:val="en-US" w:eastAsia="zh-CN"/>
        </w:rPr>
        <w:t xml:space="preserve"> to TSG SA</w:t>
      </w:r>
      <w:r w:rsidR="00746533">
        <w:rPr>
          <w:lang w:val="en-US" w:eastAsia="zh-CN"/>
        </w:rPr>
        <w:t>.</w:t>
      </w:r>
      <w:r w:rsidR="000B7ECA">
        <w:rPr>
          <w:lang w:val="en-US" w:eastAsia="zh-CN"/>
        </w:rPr>
        <w:t xml:space="preserve"> 100% completion.</w:t>
      </w:r>
    </w:p>
    <w:p w14:paraId="7DC49C36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</w:t>
      </w:r>
      <w:r>
        <w:rPr>
          <w:b/>
          <w:sz w:val="24"/>
        </w:rPr>
        <w:t xml:space="preserve"> Issues:</w:t>
      </w:r>
    </w:p>
    <w:p w14:paraId="7AA9B5BB" w14:textId="549F06CD" w:rsidR="00F749AF" w:rsidRDefault="000B7ECA">
      <w:pPr>
        <w:rPr>
          <w:lang w:val="en-US" w:eastAsia="zh-CN"/>
        </w:rPr>
      </w:pPr>
      <w:r>
        <w:rPr>
          <w:lang w:val="en-US" w:eastAsia="zh-CN"/>
        </w:rPr>
        <w:t>None</w:t>
      </w:r>
    </w:p>
    <w:p w14:paraId="5BADB959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2AC7342" w14:textId="77777777" w:rsidR="00F749AF" w:rsidRDefault="00C20685">
      <w:pPr>
        <w:rPr>
          <w:lang w:eastAsia="ko-KR"/>
        </w:rPr>
      </w:pPr>
      <w:r>
        <w:rPr>
          <w:lang w:eastAsia="ko-KR"/>
        </w:rPr>
        <w:t>None</w:t>
      </w:r>
    </w:p>
    <w:p w14:paraId="1CCE8258" w14:textId="77777777" w:rsidR="00F749AF" w:rsidRDefault="00F749AF">
      <w:pPr>
        <w:rPr>
          <w:lang w:eastAsia="ko-KR"/>
        </w:rPr>
      </w:pPr>
    </w:p>
    <w:p w14:paraId="396B3BDE" w14:textId="77777777" w:rsidR="00F749AF" w:rsidRDefault="00F749AF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14:paraId="61E47B94" w14:textId="77777777" w:rsidR="00F749AF" w:rsidRDefault="00F749AF">
      <w:pPr>
        <w:tabs>
          <w:tab w:val="left" w:pos="3119"/>
        </w:tabs>
        <w:rPr>
          <w:b/>
          <w:sz w:val="24"/>
        </w:rPr>
      </w:pPr>
    </w:p>
    <w:sectPr w:rsidR="00F749A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68EB32" w14:textId="77777777" w:rsidR="00C20685" w:rsidRDefault="00C20685">
      <w:pPr>
        <w:spacing w:after="0"/>
      </w:pPr>
      <w:r>
        <w:separator/>
      </w:r>
    </w:p>
  </w:endnote>
  <w:endnote w:type="continuationSeparator" w:id="0">
    <w:p w14:paraId="2FA9295A" w14:textId="77777777" w:rsidR="00C20685" w:rsidRDefault="00C206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Batang"/>
    <w:panose1 w:val="00000000000000000000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989014" w14:textId="77777777" w:rsidR="00C20685" w:rsidRDefault="00C20685">
      <w:pPr>
        <w:spacing w:after="0"/>
      </w:pPr>
      <w:r>
        <w:separator/>
      </w:r>
    </w:p>
  </w:footnote>
  <w:footnote w:type="continuationSeparator" w:id="0">
    <w:p w14:paraId="4B5ABD5D" w14:textId="77777777" w:rsidR="00C20685" w:rsidRDefault="00C206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92178"/>
    <w:multiLevelType w:val="hybridMultilevel"/>
    <w:tmpl w:val="1864FEFC"/>
    <w:lvl w:ilvl="0" w:tplc="6410118A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AED"/>
    <w:rsid w:val="00013C0F"/>
    <w:rsid w:val="00017ADE"/>
    <w:rsid w:val="00017B53"/>
    <w:rsid w:val="0002054D"/>
    <w:rsid w:val="00022972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925A3"/>
    <w:rsid w:val="000B55D9"/>
    <w:rsid w:val="000B5AD3"/>
    <w:rsid w:val="000B7ECA"/>
    <w:rsid w:val="000C1105"/>
    <w:rsid w:val="000C4F12"/>
    <w:rsid w:val="000C55A7"/>
    <w:rsid w:val="000D2C2F"/>
    <w:rsid w:val="000D304A"/>
    <w:rsid w:val="000E40DE"/>
    <w:rsid w:val="0012510E"/>
    <w:rsid w:val="00144D0C"/>
    <w:rsid w:val="00145ACE"/>
    <w:rsid w:val="00147057"/>
    <w:rsid w:val="0017055D"/>
    <w:rsid w:val="00176EF0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3835"/>
    <w:rsid w:val="0021433D"/>
    <w:rsid w:val="00236EB0"/>
    <w:rsid w:val="002439E2"/>
    <w:rsid w:val="00245118"/>
    <w:rsid w:val="00250AE6"/>
    <w:rsid w:val="00254C4D"/>
    <w:rsid w:val="00283E44"/>
    <w:rsid w:val="00285D01"/>
    <w:rsid w:val="00286370"/>
    <w:rsid w:val="0028780C"/>
    <w:rsid w:val="002A5E63"/>
    <w:rsid w:val="002C30EC"/>
    <w:rsid w:val="002D0DF2"/>
    <w:rsid w:val="002E17F5"/>
    <w:rsid w:val="002F4BB0"/>
    <w:rsid w:val="00307B2B"/>
    <w:rsid w:val="003151A0"/>
    <w:rsid w:val="0033399F"/>
    <w:rsid w:val="0033674E"/>
    <w:rsid w:val="003375EA"/>
    <w:rsid w:val="00350E8F"/>
    <w:rsid w:val="003618A5"/>
    <w:rsid w:val="00364E71"/>
    <w:rsid w:val="00367472"/>
    <w:rsid w:val="00372FE2"/>
    <w:rsid w:val="003755ED"/>
    <w:rsid w:val="00396046"/>
    <w:rsid w:val="003A2C4B"/>
    <w:rsid w:val="003B0668"/>
    <w:rsid w:val="003D0105"/>
    <w:rsid w:val="003E28B7"/>
    <w:rsid w:val="003E7C52"/>
    <w:rsid w:val="003F2B3D"/>
    <w:rsid w:val="004100DC"/>
    <w:rsid w:val="00411165"/>
    <w:rsid w:val="00412FF0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277"/>
    <w:rsid w:val="00506815"/>
    <w:rsid w:val="0050706F"/>
    <w:rsid w:val="0052677A"/>
    <w:rsid w:val="0052682F"/>
    <w:rsid w:val="00560154"/>
    <w:rsid w:val="00562912"/>
    <w:rsid w:val="0058236B"/>
    <w:rsid w:val="00582700"/>
    <w:rsid w:val="00583763"/>
    <w:rsid w:val="005A5C47"/>
    <w:rsid w:val="005C55D2"/>
    <w:rsid w:val="005D590F"/>
    <w:rsid w:val="005E4574"/>
    <w:rsid w:val="005F3DDF"/>
    <w:rsid w:val="005F4366"/>
    <w:rsid w:val="006214D6"/>
    <w:rsid w:val="006221CC"/>
    <w:rsid w:val="00623F79"/>
    <w:rsid w:val="00626D3E"/>
    <w:rsid w:val="00652B69"/>
    <w:rsid w:val="0065359E"/>
    <w:rsid w:val="00656C15"/>
    <w:rsid w:val="00664D5E"/>
    <w:rsid w:val="00672106"/>
    <w:rsid w:val="00682F10"/>
    <w:rsid w:val="0068730E"/>
    <w:rsid w:val="00692218"/>
    <w:rsid w:val="0069566A"/>
    <w:rsid w:val="006B22EA"/>
    <w:rsid w:val="006C1CC8"/>
    <w:rsid w:val="006F129A"/>
    <w:rsid w:val="006F5E0F"/>
    <w:rsid w:val="007008ED"/>
    <w:rsid w:val="00715BD3"/>
    <w:rsid w:val="00723715"/>
    <w:rsid w:val="007266A4"/>
    <w:rsid w:val="00727DF7"/>
    <w:rsid w:val="00731783"/>
    <w:rsid w:val="00746533"/>
    <w:rsid w:val="0075462E"/>
    <w:rsid w:val="007834BF"/>
    <w:rsid w:val="00785D23"/>
    <w:rsid w:val="007938DF"/>
    <w:rsid w:val="007D0F79"/>
    <w:rsid w:val="007D21C8"/>
    <w:rsid w:val="007E3F5C"/>
    <w:rsid w:val="007F3FAA"/>
    <w:rsid w:val="00826752"/>
    <w:rsid w:val="0084534C"/>
    <w:rsid w:val="008526A6"/>
    <w:rsid w:val="0087494C"/>
    <w:rsid w:val="008839AE"/>
    <w:rsid w:val="00897C6F"/>
    <w:rsid w:val="008B176E"/>
    <w:rsid w:val="008B1D39"/>
    <w:rsid w:val="008C4334"/>
    <w:rsid w:val="008C4898"/>
    <w:rsid w:val="008C604C"/>
    <w:rsid w:val="008E1159"/>
    <w:rsid w:val="008F096F"/>
    <w:rsid w:val="00912B1A"/>
    <w:rsid w:val="00933B01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C0930"/>
    <w:rsid w:val="009F2E35"/>
    <w:rsid w:val="00A00EE5"/>
    <w:rsid w:val="00A01FB9"/>
    <w:rsid w:val="00A13C46"/>
    <w:rsid w:val="00A22A28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B6394"/>
    <w:rsid w:val="00AC3E38"/>
    <w:rsid w:val="00AD0BF8"/>
    <w:rsid w:val="00AE14C4"/>
    <w:rsid w:val="00AF034E"/>
    <w:rsid w:val="00B2166D"/>
    <w:rsid w:val="00B34851"/>
    <w:rsid w:val="00B44067"/>
    <w:rsid w:val="00B7281E"/>
    <w:rsid w:val="00B95FB0"/>
    <w:rsid w:val="00BC2BEA"/>
    <w:rsid w:val="00BC3203"/>
    <w:rsid w:val="00BD6AF7"/>
    <w:rsid w:val="00BF2149"/>
    <w:rsid w:val="00BF7038"/>
    <w:rsid w:val="00C0728C"/>
    <w:rsid w:val="00C07EEA"/>
    <w:rsid w:val="00C12156"/>
    <w:rsid w:val="00C12F42"/>
    <w:rsid w:val="00C14E32"/>
    <w:rsid w:val="00C20685"/>
    <w:rsid w:val="00C244C0"/>
    <w:rsid w:val="00C31D22"/>
    <w:rsid w:val="00C34E09"/>
    <w:rsid w:val="00C360ED"/>
    <w:rsid w:val="00C42D9E"/>
    <w:rsid w:val="00C42EFE"/>
    <w:rsid w:val="00C511A2"/>
    <w:rsid w:val="00C56E30"/>
    <w:rsid w:val="00C7419D"/>
    <w:rsid w:val="00C91227"/>
    <w:rsid w:val="00C91F6D"/>
    <w:rsid w:val="00CA17F6"/>
    <w:rsid w:val="00CB0151"/>
    <w:rsid w:val="00CB175A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31903"/>
    <w:rsid w:val="00D33EB2"/>
    <w:rsid w:val="00D55950"/>
    <w:rsid w:val="00D65EFE"/>
    <w:rsid w:val="00D665BD"/>
    <w:rsid w:val="00D66DC6"/>
    <w:rsid w:val="00D818C6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5826"/>
    <w:rsid w:val="00E969DF"/>
    <w:rsid w:val="00E96DDF"/>
    <w:rsid w:val="00EB6968"/>
    <w:rsid w:val="00EC069C"/>
    <w:rsid w:val="00EC295D"/>
    <w:rsid w:val="00EC57FA"/>
    <w:rsid w:val="00EE28F2"/>
    <w:rsid w:val="00EE57FE"/>
    <w:rsid w:val="00F020F1"/>
    <w:rsid w:val="00F0753C"/>
    <w:rsid w:val="00F07791"/>
    <w:rsid w:val="00F21713"/>
    <w:rsid w:val="00F2462A"/>
    <w:rsid w:val="00F36623"/>
    <w:rsid w:val="00F36A00"/>
    <w:rsid w:val="00F43EAE"/>
    <w:rsid w:val="00F62FBB"/>
    <w:rsid w:val="00F714A3"/>
    <w:rsid w:val="00F749AF"/>
    <w:rsid w:val="00F85D9F"/>
    <w:rsid w:val="00F93087"/>
    <w:rsid w:val="00F96850"/>
    <w:rsid w:val="00FE1D46"/>
    <w:rsid w:val="00FE631A"/>
    <w:rsid w:val="00FF485A"/>
    <w:rsid w:val="1B4666B0"/>
    <w:rsid w:val="1F911659"/>
    <w:rsid w:val="21F8783C"/>
    <w:rsid w:val="27D10A34"/>
    <w:rsid w:val="2CE63C2C"/>
    <w:rsid w:val="39A23936"/>
    <w:rsid w:val="3E2C49FF"/>
    <w:rsid w:val="59F31E56"/>
    <w:rsid w:val="69223871"/>
    <w:rsid w:val="75893263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4ABF84"/>
  <w15:docId w15:val="{E5732849-B9CC-4995-B3D2-6B7489AA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ommentText">
    <w:name w:val="annotation text"/>
    <w:basedOn w:val="Normal"/>
    <w:semiHidden/>
    <w:qFormat/>
    <w:rPr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Normal"/>
    <w:semiHidden/>
    <w:qFormat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  <w:lang w:eastAsia="en-US"/>
    </w:rPr>
  </w:style>
  <w:style w:type="paragraph" w:styleId="ListParagraph">
    <w:name w:val="List Paragraph"/>
    <w:basedOn w:val="Normal"/>
    <w:uiPriority w:val="99"/>
    <w:rsid w:val="00F85D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Template.dot</Template>
  <TotalTime>18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to:</vt:lpstr>
    </vt:vector>
  </TitlesOfParts>
  <Company>Magenta AT</Company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creator>Maurice Pope</dc:creator>
  <dc:description>Template for presentation of Specifications to TSGs and WGs</dc:description>
  <cp:lastModifiedBy>Ki-Dong Lee1</cp:lastModifiedBy>
  <cp:revision>7</cp:revision>
  <dcterms:created xsi:type="dcterms:W3CDTF">2023-11-16T21:01:00Z</dcterms:created>
  <dcterms:modified xsi:type="dcterms:W3CDTF">2023-11-16T21:22:00Z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2052-11.8.2.10912</vt:lpwstr>
  </property>
  <property fmtid="{D5CDD505-2E9C-101B-9397-08002B2CF9AE}" pid="9" name="ICV">
    <vt:lpwstr>0CD20C2C03044EFA8954912783022C4B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2023-02-24T10:30:35Z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9332b3ea-64d2-4275-b854-a5afdde19141</vt:lpwstr>
  </property>
  <property fmtid="{D5CDD505-2E9C-101B-9397-08002B2CF9AE}" pid="16" name="MSIP_Label_55339bf0-f345-473a-9ec8-6ca7c8197055_ContentBits">
    <vt:lpwstr>0</vt:lpwstr>
  </property>
</Properties>
</file>